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6B468" w14:textId="6A5ED619" w:rsidR="00E76DD7" w:rsidRPr="00F449CA" w:rsidRDefault="002C6F7B" w:rsidP="00F449CA">
      <w:pPr>
        <w:jc w:val="right"/>
        <w:rPr>
          <w:rFonts w:ascii="Roboto" w:hAnsi="Roboto"/>
          <w:sz w:val="24"/>
        </w:rPr>
      </w:pPr>
      <w:r w:rsidRPr="00F449CA">
        <w:rPr>
          <w:rFonts w:ascii="Roboto" w:hAnsi="Roboto"/>
          <w:sz w:val="24"/>
        </w:rPr>
        <w:t>SPOROČILO ZA MEDIJE</w:t>
      </w:r>
    </w:p>
    <w:p w14:paraId="4F007113" w14:textId="55F6509B" w:rsidR="00372CB5" w:rsidRPr="00F449CA" w:rsidRDefault="00A46ED6" w:rsidP="00F449CA">
      <w:pPr>
        <w:rPr>
          <w:rFonts w:ascii="Roboto Slab" w:hAnsi="Roboto Slab"/>
          <w:b/>
          <w:sz w:val="32"/>
        </w:rPr>
      </w:pPr>
      <w:r w:rsidRPr="00F449CA">
        <w:rPr>
          <w:rFonts w:ascii="Roboto Slab" w:hAnsi="Roboto Slab"/>
          <w:b/>
          <w:sz w:val="32"/>
        </w:rPr>
        <w:t xml:space="preserve">Poziv iz </w:t>
      </w:r>
      <w:hyperlink r:id="rId6" w:history="1">
        <w:r w:rsidRPr="00F449CA">
          <w:rPr>
            <w:rStyle w:val="Hiperpovezava"/>
            <w:rFonts w:ascii="Roboto Slab" w:hAnsi="Roboto Slab"/>
            <w:b/>
            <w:sz w:val="32"/>
          </w:rPr>
          <w:t>Šole za župane</w:t>
        </w:r>
      </w:hyperlink>
      <w:r w:rsidRPr="00F449CA">
        <w:rPr>
          <w:rFonts w:ascii="Roboto Slab" w:hAnsi="Roboto Slab"/>
          <w:b/>
          <w:sz w:val="32"/>
        </w:rPr>
        <w:t xml:space="preserve">: </w:t>
      </w:r>
    </w:p>
    <w:p w14:paraId="79C3F5B6" w14:textId="479ACFDC" w:rsidR="00B52912" w:rsidRPr="00F449CA" w:rsidRDefault="00A46ED6" w:rsidP="00F449CA">
      <w:pPr>
        <w:rPr>
          <w:rFonts w:ascii="Roboto Slab" w:hAnsi="Roboto Slab"/>
          <w:b/>
          <w:sz w:val="32"/>
        </w:rPr>
      </w:pPr>
      <w:r w:rsidRPr="00F449CA">
        <w:rPr>
          <w:rFonts w:ascii="Roboto Slab" w:hAnsi="Roboto Slab"/>
          <w:b/>
          <w:sz w:val="32"/>
        </w:rPr>
        <w:t xml:space="preserve">oddajte glas za program </w:t>
      </w:r>
      <w:r w:rsidR="00372CB5" w:rsidRPr="00F449CA">
        <w:rPr>
          <w:rFonts w:ascii="Roboto Slab" w:hAnsi="Roboto Slab"/>
          <w:b/>
          <w:sz w:val="32"/>
        </w:rPr>
        <w:t>in usposobljenost kandidatov</w:t>
      </w:r>
    </w:p>
    <w:p w14:paraId="6DB631BD" w14:textId="00CD20BB" w:rsidR="00E76DD7" w:rsidRPr="00F449CA" w:rsidRDefault="00E76DD7" w:rsidP="00F449CA">
      <w:pPr>
        <w:jc w:val="both"/>
        <w:rPr>
          <w:rFonts w:ascii="Roboto Slab" w:hAnsi="Roboto Slab"/>
        </w:rPr>
      </w:pPr>
    </w:p>
    <w:p w14:paraId="0686EA09" w14:textId="69665DCA" w:rsidR="0020211A" w:rsidRPr="00F449CA" w:rsidRDefault="0020211A" w:rsidP="00F449CA">
      <w:pPr>
        <w:spacing w:after="0" w:line="240" w:lineRule="auto"/>
        <w:jc w:val="both"/>
        <w:rPr>
          <w:rFonts w:ascii="Roboto Slab" w:hAnsi="Roboto Slab"/>
          <w:b/>
        </w:rPr>
      </w:pPr>
      <w:r w:rsidRPr="00F449CA">
        <w:rPr>
          <w:rFonts w:ascii="Roboto Slab" w:hAnsi="Roboto Slab"/>
          <w:b/>
        </w:rPr>
        <w:t>Stičišča nevladnih organizacij</w:t>
      </w:r>
      <w:r w:rsidR="00827507" w:rsidRPr="00F449CA">
        <w:rPr>
          <w:rFonts w:ascii="Roboto Slab" w:hAnsi="Roboto Slab"/>
          <w:b/>
        </w:rPr>
        <w:t xml:space="preserve"> </w:t>
      </w:r>
      <w:r w:rsidR="00592085" w:rsidRPr="00F449CA">
        <w:rPr>
          <w:rFonts w:ascii="Roboto Slab" w:hAnsi="Roboto Slab"/>
          <w:b/>
        </w:rPr>
        <w:t xml:space="preserve">iz vse Slovenije </w:t>
      </w:r>
      <w:r w:rsidR="00827507" w:rsidRPr="00F449CA">
        <w:rPr>
          <w:rFonts w:ascii="Roboto Slab" w:hAnsi="Roboto Slab"/>
          <w:b/>
        </w:rPr>
        <w:t>pozivajo prebivalce vseh občin, da se v nedeljo odpravijo na volitve. Volivke in volivce spodbujajo, da pogledajo programe kandidatov v občinah ter pretekle izkušnje kandidatov – in se odločajo na podlagi kakovosti programov</w:t>
      </w:r>
      <w:r w:rsidR="00E745D9" w:rsidRPr="00F449CA">
        <w:rPr>
          <w:rFonts w:ascii="Roboto Slab" w:hAnsi="Roboto Slab"/>
          <w:b/>
        </w:rPr>
        <w:t xml:space="preserve"> in usposobljenosti kandidatov</w:t>
      </w:r>
      <w:r w:rsidR="00827507" w:rsidRPr="00F449CA">
        <w:rPr>
          <w:rFonts w:ascii="Roboto Slab" w:hAnsi="Roboto Slab"/>
          <w:b/>
        </w:rPr>
        <w:t>. Ob zaključku</w:t>
      </w:r>
      <w:r w:rsidRPr="00F449CA">
        <w:rPr>
          <w:rFonts w:ascii="Roboto Slab" w:hAnsi="Roboto Slab"/>
          <w:b/>
        </w:rPr>
        <w:t xml:space="preserve"> </w:t>
      </w:r>
      <w:r w:rsidR="00656B58" w:rsidRPr="00F449CA">
        <w:rPr>
          <w:rFonts w:ascii="Roboto Slab" w:hAnsi="Roboto Slab"/>
          <w:b/>
        </w:rPr>
        <w:t xml:space="preserve">prvega vpisa v </w:t>
      </w:r>
      <w:hyperlink r:id="rId7" w:history="1">
        <w:r w:rsidRPr="00F449CA">
          <w:rPr>
            <w:rStyle w:val="Hiperpovezava"/>
            <w:rFonts w:ascii="Roboto Slab" w:hAnsi="Roboto Slab"/>
            <w:b/>
          </w:rPr>
          <w:t>Šol</w:t>
        </w:r>
        <w:r w:rsidR="00656B58" w:rsidRPr="00F449CA">
          <w:rPr>
            <w:rStyle w:val="Hiperpovezava"/>
            <w:rFonts w:ascii="Roboto Slab" w:hAnsi="Roboto Slab"/>
            <w:b/>
          </w:rPr>
          <w:t>o</w:t>
        </w:r>
        <w:r w:rsidRPr="00F449CA">
          <w:rPr>
            <w:rStyle w:val="Hiperpovezava"/>
            <w:rFonts w:ascii="Roboto Slab" w:hAnsi="Roboto Slab"/>
            <w:b/>
          </w:rPr>
          <w:t xml:space="preserve"> za župane</w:t>
        </w:r>
      </w:hyperlink>
      <w:r w:rsidR="00827507" w:rsidRPr="00F449CA">
        <w:rPr>
          <w:rFonts w:ascii="Roboto Slab" w:hAnsi="Roboto Slab"/>
          <w:b/>
        </w:rPr>
        <w:t xml:space="preserve"> v stičiščih po vsej Sloveniji</w:t>
      </w:r>
      <w:r w:rsidRPr="00F449CA">
        <w:rPr>
          <w:rFonts w:ascii="Roboto Slab" w:hAnsi="Roboto Slab"/>
          <w:b/>
        </w:rPr>
        <w:t xml:space="preserve"> ugotavljajo, da </w:t>
      </w:r>
      <w:r w:rsidR="00827507" w:rsidRPr="00F449CA">
        <w:rPr>
          <w:rFonts w:ascii="Roboto Slab" w:hAnsi="Roboto Slab"/>
          <w:b/>
        </w:rPr>
        <w:t>je šola pomembn</w:t>
      </w:r>
      <w:r w:rsidR="00E745D9" w:rsidRPr="00F449CA">
        <w:rPr>
          <w:rFonts w:ascii="Roboto Slab" w:hAnsi="Roboto Slab"/>
          <w:b/>
        </w:rPr>
        <w:t>o</w:t>
      </w:r>
      <w:r w:rsidR="00827507" w:rsidRPr="00F449CA">
        <w:rPr>
          <w:rFonts w:ascii="Roboto Slab" w:hAnsi="Roboto Slab"/>
          <w:b/>
        </w:rPr>
        <w:t xml:space="preserve"> prispeval</w:t>
      </w:r>
      <w:r w:rsidR="00E745D9" w:rsidRPr="00F449CA">
        <w:rPr>
          <w:rFonts w:ascii="Roboto Slab" w:hAnsi="Roboto Slab"/>
          <w:b/>
        </w:rPr>
        <w:t>a</w:t>
      </w:r>
      <w:r w:rsidR="00827507" w:rsidRPr="00F449CA">
        <w:rPr>
          <w:rFonts w:ascii="Roboto Slab" w:hAnsi="Roboto Slab"/>
          <w:b/>
        </w:rPr>
        <w:t xml:space="preserve"> k vsebinski razpravi v lokalnih skupnostih.</w:t>
      </w:r>
      <w:r w:rsidR="006936E3" w:rsidRPr="00F449CA">
        <w:rPr>
          <w:rFonts w:ascii="Roboto Slab" w:hAnsi="Roboto Slab"/>
          <w:b/>
        </w:rPr>
        <w:t xml:space="preserve"> Največ interesa je bilo za programe za mlade, starejše in pa za aktivnosti, ki spodbujajo medgeneracijsko sodelovanje. Organizatorji obljubljajo</w:t>
      </w:r>
      <w:r w:rsidR="004E5A7F" w:rsidRPr="00F449CA">
        <w:rPr>
          <w:rFonts w:ascii="Roboto Slab" w:hAnsi="Roboto Slab"/>
          <w:b/>
        </w:rPr>
        <w:t xml:space="preserve">, da </w:t>
      </w:r>
      <w:r w:rsidR="006936E3" w:rsidRPr="00F449CA">
        <w:rPr>
          <w:rFonts w:ascii="Roboto Slab" w:hAnsi="Roboto Slab"/>
          <w:b/>
        </w:rPr>
        <w:t>bodo z vpisi nadaljevali tudi ob naslednjih volitvah in</w:t>
      </w:r>
      <w:r w:rsidR="004E5A7F" w:rsidRPr="00F449CA">
        <w:rPr>
          <w:rFonts w:ascii="Roboto Slab" w:hAnsi="Roboto Slab"/>
          <w:b/>
        </w:rPr>
        <w:t xml:space="preserve"> da bodo </w:t>
      </w:r>
      <w:r w:rsidR="00CD52D7" w:rsidRPr="00F449CA">
        <w:rPr>
          <w:rFonts w:ascii="Roboto Slab" w:hAnsi="Roboto Slab"/>
          <w:b/>
        </w:rPr>
        <w:t>dialog v okviru Šole spodbujali tudi v času županskih mandatov.</w:t>
      </w:r>
    </w:p>
    <w:p w14:paraId="47240555" w14:textId="77777777" w:rsidR="006936E3" w:rsidRPr="00F449CA" w:rsidRDefault="006936E3" w:rsidP="00E76DD7">
      <w:pPr>
        <w:rPr>
          <w:rFonts w:ascii="Roboto" w:hAnsi="Roboto"/>
          <w:highlight w:val="yellow"/>
        </w:rPr>
      </w:pPr>
    </w:p>
    <w:p w14:paraId="6F8B722E" w14:textId="010181D7" w:rsidR="00533899" w:rsidRDefault="00533899" w:rsidP="00F449CA">
      <w:pPr>
        <w:jc w:val="both"/>
        <w:rPr>
          <w:rFonts w:ascii="Roboto" w:hAnsi="Roboto"/>
        </w:rPr>
      </w:pPr>
      <w:r w:rsidRPr="00F449CA">
        <w:rPr>
          <w:rFonts w:ascii="Roboto" w:hAnsi="Roboto"/>
        </w:rPr>
        <w:t xml:space="preserve">Šola za župane je potekala na 15 lokacijah po vsej Sloveniji – udeležilo pa se je </w:t>
      </w:r>
      <w:r w:rsidR="000B25F3" w:rsidRPr="00F449CA">
        <w:rPr>
          <w:rFonts w:ascii="Roboto" w:hAnsi="Roboto"/>
        </w:rPr>
        <w:t>je več kot 300 udeležencev. V organizaciji stičišč nevladnih organizacij po vsej Sloveniji so sošolci postali kandidati za župane, predstavniki list in strank, nevladnih in drugih aktivnih organizacij v posameznih občinah po vsej Sloveniji. Srečanja so temeljila na izmenjavi dobrih praks</w:t>
      </w:r>
      <w:r w:rsidR="0020211A" w:rsidRPr="00F449CA">
        <w:rPr>
          <w:rFonts w:ascii="Roboto" w:hAnsi="Roboto"/>
        </w:rPr>
        <w:t xml:space="preserve"> – organizatorji so spodbujali, da so sošolci dobre prakse med seboj tudi prepisovali.</w:t>
      </w:r>
    </w:p>
    <w:p w14:paraId="67B44214" w14:textId="77777777" w:rsidR="00F165BB" w:rsidRDefault="00F165BB" w:rsidP="00F449CA">
      <w:pPr>
        <w:jc w:val="both"/>
        <w:rPr>
          <w:rFonts w:ascii="Roboto" w:hAnsi="Roboto"/>
        </w:rPr>
      </w:pPr>
    </w:p>
    <w:p w14:paraId="0D9772F4" w14:textId="63DF073B" w:rsidR="00F165BB" w:rsidRDefault="00F165BB" w:rsidP="007329B9">
      <w:pPr>
        <w:jc w:val="both"/>
        <w:rPr>
          <w:rFonts w:ascii="Roboto" w:hAnsi="Roboto"/>
        </w:rPr>
      </w:pPr>
      <w:r w:rsidRPr="00F165BB">
        <w:rPr>
          <w:rFonts w:ascii="Roboto" w:hAnsi="Roboto"/>
          <w:b/>
        </w:rPr>
        <w:t xml:space="preserve">SAVINJSKA REGIJA: </w:t>
      </w:r>
      <w:r>
        <w:rPr>
          <w:rFonts w:ascii="Roboto" w:hAnsi="Roboto"/>
        </w:rPr>
        <w:t xml:space="preserve">Šola za župane je v savinjski regiji potekala na dveh lokacijah, in sicer v </w:t>
      </w:r>
      <w:r w:rsidRPr="007329B9">
        <w:rPr>
          <w:rFonts w:ascii="Roboto" w:hAnsi="Roboto"/>
        </w:rPr>
        <w:t xml:space="preserve">Velenju in v Slovenskih Konjicah. V </w:t>
      </w:r>
      <w:r w:rsidRPr="007329B9">
        <w:rPr>
          <w:rFonts w:ascii="Roboto" w:hAnsi="Roboto"/>
          <w:b/>
        </w:rPr>
        <w:t>Velenju</w:t>
      </w:r>
      <w:r w:rsidRPr="007329B9">
        <w:rPr>
          <w:rFonts w:ascii="Roboto" w:hAnsi="Roboto"/>
        </w:rPr>
        <w:t xml:space="preserve"> se je Šole</w:t>
      </w:r>
      <w:r>
        <w:rPr>
          <w:rFonts w:ascii="Roboto" w:hAnsi="Roboto"/>
        </w:rPr>
        <w:t xml:space="preserve"> za župane udeležilo </w:t>
      </w:r>
      <w:r w:rsidRPr="00F165BB">
        <w:rPr>
          <w:rFonts w:ascii="Roboto" w:hAnsi="Roboto"/>
        </w:rPr>
        <w:t>48 udeležencev,</w:t>
      </w:r>
      <w:r w:rsidR="00845C90">
        <w:rPr>
          <w:rFonts w:ascii="Roboto" w:hAnsi="Roboto"/>
        </w:rPr>
        <w:t xml:space="preserve"> od tega 7 kandidatov za župane, predstavniki</w:t>
      </w:r>
      <w:r w:rsidRPr="00F165BB">
        <w:rPr>
          <w:rFonts w:ascii="Roboto" w:hAnsi="Roboto"/>
        </w:rPr>
        <w:t xml:space="preserve"> nevladnih organizacij </w:t>
      </w:r>
      <w:r w:rsidR="00845C90">
        <w:rPr>
          <w:rFonts w:ascii="Roboto" w:hAnsi="Roboto"/>
        </w:rPr>
        <w:t>v regiji kakor tudi predstavniki</w:t>
      </w:r>
      <w:r w:rsidRPr="00F165BB">
        <w:rPr>
          <w:rFonts w:ascii="Roboto" w:hAnsi="Roboto"/>
        </w:rPr>
        <w:t xml:space="preserve"> drugih organizacij in ostala zainteresirana javnost. Dogodka so se udeležili kandidati in kandidatke za župane iz </w:t>
      </w:r>
      <w:r w:rsidRPr="003D1B5F">
        <w:rPr>
          <w:rFonts w:ascii="Roboto" w:hAnsi="Roboto"/>
        </w:rPr>
        <w:t>Mestne občine Velenje, Občine Nazarje, Občine Ljubno ob Savinji, Občine Šmartno ob Paki, Občine Tabor in Občine Rečica ob Savinji.</w:t>
      </w:r>
      <w:r w:rsidR="007329B9">
        <w:rPr>
          <w:rFonts w:ascii="Roboto" w:hAnsi="Roboto"/>
        </w:rPr>
        <w:t xml:space="preserve"> </w:t>
      </w:r>
      <w:r w:rsidR="007329B9" w:rsidRPr="007329B9">
        <w:rPr>
          <w:rFonts w:ascii="Roboto" w:hAnsi="Roboto"/>
        </w:rPr>
        <w:t xml:space="preserve">Na dogodku smo se osredotočili </w:t>
      </w:r>
      <w:r w:rsidR="007329B9">
        <w:rPr>
          <w:rFonts w:ascii="Roboto" w:hAnsi="Roboto"/>
        </w:rPr>
        <w:t>na naslednje teme: mladina, prostovoljstvo in kultura oziroma medkulturni dialog.</w:t>
      </w:r>
      <w:r w:rsidR="007329B9" w:rsidRPr="007329B9">
        <w:rPr>
          <w:rFonts w:ascii="Roboto" w:hAnsi="Roboto"/>
        </w:rPr>
        <w:t xml:space="preserve"> </w:t>
      </w:r>
      <w:r w:rsidR="007329B9">
        <w:rPr>
          <w:rFonts w:ascii="Roboto" w:hAnsi="Roboto"/>
        </w:rPr>
        <w:t xml:space="preserve">Primere dobrih praks so predstavili: Mladinski center Velenje, </w:t>
      </w:r>
      <w:r w:rsidR="007329B9" w:rsidRPr="007329B9">
        <w:rPr>
          <w:rFonts w:ascii="Roboto" w:hAnsi="Roboto"/>
        </w:rPr>
        <w:t>Slovenska filantropij</w:t>
      </w:r>
      <w:r w:rsidR="007329B9">
        <w:rPr>
          <w:rFonts w:ascii="Roboto" w:hAnsi="Roboto"/>
        </w:rPr>
        <w:t xml:space="preserve">a, Hiša sadeži družbe Žalec in </w:t>
      </w:r>
      <w:r w:rsidR="007329B9" w:rsidRPr="007329B9">
        <w:rPr>
          <w:rFonts w:ascii="Roboto" w:hAnsi="Roboto"/>
        </w:rPr>
        <w:t>Bošnjaško mladinsko kulturno društvo Velenje.</w:t>
      </w:r>
      <w:r w:rsidR="007329B9">
        <w:rPr>
          <w:rFonts w:ascii="Roboto" w:hAnsi="Roboto"/>
        </w:rPr>
        <w:t xml:space="preserve"> </w:t>
      </w:r>
      <w:r w:rsidR="00F20629" w:rsidRPr="00F20629">
        <w:rPr>
          <w:rFonts w:ascii="Roboto" w:hAnsi="Roboto"/>
        </w:rPr>
        <w:t>Kandidati za župane so v razpravi predstavili izzive, s katerimi se soočajo v svojih lokalnih skupnostih na omenjenih področjih ter izpostavili, kateri predstavljeni primeri dobrih praks bi bili uporabni tudi v njihovih okoljih.</w:t>
      </w:r>
      <w:r w:rsidR="00F20629">
        <w:rPr>
          <w:rFonts w:ascii="Roboto" w:hAnsi="Roboto"/>
        </w:rPr>
        <w:t xml:space="preserve"> </w:t>
      </w:r>
      <w:r w:rsidR="007329B9">
        <w:rPr>
          <w:rFonts w:ascii="Roboto" w:hAnsi="Roboto"/>
        </w:rPr>
        <w:t xml:space="preserve">V </w:t>
      </w:r>
      <w:r w:rsidR="007329B9" w:rsidRPr="007329B9">
        <w:rPr>
          <w:rFonts w:ascii="Roboto" w:hAnsi="Roboto"/>
          <w:b/>
        </w:rPr>
        <w:t>Slovenskih Konjicah</w:t>
      </w:r>
      <w:r w:rsidR="009B16C3">
        <w:rPr>
          <w:rFonts w:ascii="Roboto" w:hAnsi="Roboto"/>
        </w:rPr>
        <w:t xml:space="preserve"> pa s</w:t>
      </w:r>
      <w:r w:rsidR="007329B9">
        <w:rPr>
          <w:rFonts w:ascii="Roboto" w:hAnsi="Roboto"/>
        </w:rPr>
        <w:t xml:space="preserve">o se odločili dogodek organizirati </w:t>
      </w:r>
      <w:r w:rsidR="007329B9" w:rsidRPr="007329B9">
        <w:rPr>
          <w:rFonts w:ascii="Roboto" w:hAnsi="Roboto"/>
        </w:rPr>
        <w:t>po metodi »Svetovna kavarna«, v sklopu katere so se mladi in odločevalci po skupinah posvetovali o kulturi mladih, aktivni participaciji, zaposlovanju mladih in socialnem vključevanju ranljivih ciljnih skupin.</w:t>
      </w:r>
      <w:r w:rsidR="00586A81">
        <w:rPr>
          <w:rFonts w:ascii="Roboto" w:hAnsi="Roboto"/>
        </w:rPr>
        <w:t xml:space="preserve"> Dogodka se je udeležilo 25 udeležencev, od tega 5 kandidatov za župane iz občin Prebold, </w:t>
      </w:r>
      <w:r w:rsidR="007E06A0">
        <w:rPr>
          <w:rFonts w:ascii="Roboto" w:hAnsi="Roboto"/>
        </w:rPr>
        <w:t>Šentjur in</w:t>
      </w:r>
      <w:r w:rsidR="00845C90">
        <w:rPr>
          <w:rFonts w:ascii="Roboto" w:hAnsi="Roboto"/>
        </w:rPr>
        <w:t xml:space="preserve"> Slovenske Konjice,</w:t>
      </w:r>
      <w:r w:rsidR="007329B9">
        <w:rPr>
          <w:rFonts w:ascii="Roboto" w:hAnsi="Roboto"/>
        </w:rPr>
        <w:t xml:space="preserve"> </w:t>
      </w:r>
      <w:r w:rsidR="007329B9" w:rsidRPr="007329B9">
        <w:rPr>
          <w:rFonts w:ascii="Roboto" w:hAnsi="Roboto"/>
        </w:rPr>
        <w:t xml:space="preserve">Rezultat posveta so bili predlogi ukrepov za izboljšave na področju vsake teme. Kandidati in kandidatka so bili ob zaključku posveta povabljeni, da predloge </w:t>
      </w:r>
      <w:r w:rsidR="007329B9" w:rsidRPr="007329B9">
        <w:rPr>
          <w:rFonts w:ascii="Roboto" w:hAnsi="Roboto"/>
        </w:rPr>
        <w:lastRenderedPageBreak/>
        <w:t>ukrepov vključijo v svoje volilne programe.</w:t>
      </w:r>
      <w:r w:rsidR="007329B9">
        <w:rPr>
          <w:rFonts w:ascii="Roboto" w:hAnsi="Roboto"/>
        </w:rPr>
        <w:t xml:space="preserve"> </w:t>
      </w:r>
      <w:r w:rsidR="00DD2C2B" w:rsidRPr="00DD2C2B">
        <w:rPr>
          <w:rFonts w:ascii="Roboto" w:hAnsi="Roboto"/>
        </w:rPr>
        <w:t>Namen aktivnosti Šole za župane je bil dosežen – med odločevalci in civilno družbo se je vzpostavil dialog, ki omogoča soustvarjanje skupnosti, v kakršni si želimo živeti. Če bo s sodelovanjem prišlo do dobrih rešitev za lokalne izzive, se bo sčasoma lahko povrnilo tudi zaupanje ljudi v politiko.</w:t>
      </w:r>
    </w:p>
    <w:p w14:paraId="0957EFCE" w14:textId="77777777" w:rsidR="00F165BB" w:rsidRPr="00F449CA" w:rsidRDefault="00F165BB" w:rsidP="00F449CA">
      <w:pPr>
        <w:jc w:val="both"/>
        <w:rPr>
          <w:rFonts w:ascii="Roboto" w:hAnsi="Roboto"/>
        </w:rPr>
      </w:pPr>
    </w:p>
    <w:p w14:paraId="21F0D652" w14:textId="44B25A61" w:rsidR="00E807E2" w:rsidRPr="00F449CA" w:rsidRDefault="00E807E2" w:rsidP="00F449CA">
      <w:pPr>
        <w:jc w:val="both"/>
        <w:rPr>
          <w:rFonts w:ascii="Roboto" w:hAnsi="Roboto"/>
          <w:b/>
        </w:rPr>
      </w:pPr>
      <w:r w:rsidRPr="00F449CA">
        <w:rPr>
          <w:rFonts w:ascii="Roboto" w:hAnsi="Roboto"/>
          <w:b/>
        </w:rPr>
        <w:t xml:space="preserve">Več o </w:t>
      </w:r>
      <w:hyperlink r:id="rId8" w:history="1">
        <w:r w:rsidRPr="00F449CA">
          <w:rPr>
            <w:rStyle w:val="Hiperpovezava"/>
            <w:rFonts w:ascii="Roboto" w:hAnsi="Roboto"/>
            <w:b/>
          </w:rPr>
          <w:t>Šoli za župane</w:t>
        </w:r>
      </w:hyperlink>
      <w:r w:rsidRPr="00F449CA">
        <w:rPr>
          <w:rFonts w:ascii="Roboto" w:hAnsi="Roboto"/>
          <w:b/>
        </w:rPr>
        <w:t>:</w:t>
      </w:r>
    </w:p>
    <w:p w14:paraId="2F5ABD5D" w14:textId="77777777" w:rsidR="008705A5" w:rsidRPr="00F449CA" w:rsidRDefault="008705A5" w:rsidP="00F449CA">
      <w:pPr>
        <w:jc w:val="both"/>
        <w:rPr>
          <w:rFonts w:ascii="Roboto" w:hAnsi="Roboto"/>
        </w:rPr>
      </w:pPr>
      <w:r w:rsidRPr="00F449CA">
        <w:rPr>
          <w:rFonts w:ascii="Roboto" w:hAnsi="Roboto"/>
        </w:rPr>
        <w:t xml:space="preserve">Pobudo Šola za župane organizira 12 regionalnih stičišč nevladnih organizacij iz vse Slovenije. </w:t>
      </w:r>
    </w:p>
    <w:p w14:paraId="471F6DC1" w14:textId="0A0EAC51" w:rsidR="008705A5" w:rsidRPr="00F449CA" w:rsidRDefault="0085139E" w:rsidP="00F449CA">
      <w:pPr>
        <w:jc w:val="both"/>
        <w:rPr>
          <w:rFonts w:ascii="Roboto" w:hAnsi="Roboto"/>
        </w:rPr>
      </w:pPr>
      <w:r w:rsidRPr="00F449CA">
        <w:rPr>
          <w:rFonts w:ascii="Roboto" w:hAnsi="Roboto"/>
        </w:rPr>
        <w:t>S</w:t>
      </w:r>
      <w:r w:rsidR="008705A5" w:rsidRPr="00F449CA">
        <w:rPr>
          <w:rFonts w:ascii="Roboto" w:hAnsi="Roboto"/>
        </w:rPr>
        <w:t xml:space="preserve">tičišča nevladnih organizacij </w:t>
      </w:r>
      <w:r w:rsidRPr="00F449CA">
        <w:rPr>
          <w:rFonts w:ascii="Roboto" w:hAnsi="Roboto"/>
        </w:rPr>
        <w:t xml:space="preserve">so </w:t>
      </w:r>
      <w:r w:rsidR="008705A5" w:rsidRPr="00F449CA">
        <w:rPr>
          <w:rFonts w:ascii="Roboto" w:hAnsi="Roboto"/>
        </w:rPr>
        <w:t>po vsej Sloveniji organizirala Šolo za župane ob lokalnih volitvah 2018. Z županskimi kandidati in njihovimi štabi so bili skupaj sošolci predstavniki lokalne skupnosti, nevladne in druge organizacije – v šoli pa so predvsem sodelovali. Akcijo pripravlja</w:t>
      </w:r>
      <w:r w:rsidRPr="00F449CA">
        <w:rPr>
          <w:rFonts w:ascii="Roboto" w:hAnsi="Roboto"/>
        </w:rPr>
        <w:t>j</w:t>
      </w:r>
      <w:r w:rsidR="008705A5" w:rsidRPr="00F449CA">
        <w:rPr>
          <w:rFonts w:ascii="Roboto" w:hAnsi="Roboto"/>
        </w:rPr>
        <w:t xml:space="preserve">o z namenom vključevanja predlogov, pobud in potreb s strani nevladnih organizacij in zainteresirane javnosti v programe kandidatov na lokalnih volitvah 2018. </w:t>
      </w:r>
    </w:p>
    <w:p w14:paraId="1BC25E35" w14:textId="7B5C7563" w:rsidR="00E807E2" w:rsidRPr="00F449CA" w:rsidRDefault="008705A5" w:rsidP="00F449CA">
      <w:pPr>
        <w:jc w:val="both"/>
        <w:rPr>
          <w:rFonts w:ascii="Roboto" w:hAnsi="Roboto"/>
        </w:rPr>
      </w:pPr>
      <w:r w:rsidRPr="00F449CA">
        <w:rPr>
          <w:rFonts w:ascii="Roboto" w:hAnsi="Roboto"/>
        </w:rPr>
        <w:t>V Šoli za župane si želi</w:t>
      </w:r>
      <w:r w:rsidR="0085139E" w:rsidRPr="00F449CA">
        <w:rPr>
          <w:rFonts w:ascii="Roboto" w:hAnsi="Roboto"/>
        </w:rPr>
        <w:t>j</w:t>
      </w:r>
      <w:r w:rsidRPr="00F449CA">
        <w:rPr>
          <w:rFonts w:ascii="Roboto" w:hAnsi="Roboto"/>
        </w:rPr>
        <w:t xml:space="preserve">o predvsem sodelovanja med kandidati in lokalnimi skupnostmi. S tem pa aktiviranje prebivalcev pri oblikovanju skupnosti, kot si jih želimo. S </w:t>
      </w:r>
      <w:r w:rsidR="0085139E" w:rsidRPr="00F449CA">
        <w:rPr>
          <w:rFonts w:ascii="Roboto" w:hAnsi="Roboto"/>
        </w:rPr>
        <w:t>Š</w:t>
      </w:r>
      <w:r w:rsidRPr="00F449CA">
        <w:rPr>
          <w:rFonts w:ascii="Roboto" w:hAnsi="Roboto"/>
        </w:rPr>
        <w:t>olo za župane želi</w:t>
      </w:r>
      <w:r w:rsidR="0085139E" w:rsidRPr="00F449CA">
        <w:rPr>
          <w:rFonts w:ascii="Roboto" w:hAnsi="Roboto"/>
        </w:rPr>
        <w:t>j</w:t>
      </w:r>
      <w:r w:rsidRPr="00F449CA">
        <w:rPr>
          <w:rFonts w:ascii="Roboto" w:hAnsi="Roboto"/>
        </w:rPr>
        <w:t xml:space="preserve">o spodbuditi volivce, da izberejo programe, ki so najboljša kombinacija za skupnost, okolje in gospodarstvo. Prepričani </w:t>
      </w:r>
      <w:r w:rsidR="0085139E" w:rsidRPr="00F449CA">
        <w:rPr>
          <w:rFonts w:ascii="Roboto" w:hAnsi="Roboto"/>
        </w:rPr>
        <w:t>so</w:t>
      </w:r>
      <w:r w:rsidRPr="00F449CA">
        <w:rPr>
          <w:rFonts w:ascii="Roboto" w:hAnsi="Roboto"/>
        </w:rPr>
        <w:t>, da kandidati za župane s sodelovanjem v šoli izkazujejo pripravljenost za sodelovanje s skupnostjo tudi v času mandatov.</w:t>
      </w:r>
    </w:p>
    <w:p w14:paraId="3F9E0BD3" w14:textId="2D38813C" w:rsidR="00DD31C7" w:rsidRPr="00F449CA" w:rsidRDefault="00DD31C7" w:rsidP="008705A5">
      <w:pPr>
        <w:rPr>
          <w:rFonts w:ascii="Roboto" w:hAnsi="Roboto"/>
        </w:rPr>
      </w:pPr>
    </w:p>
    <w:p w14:paraId="6BC29DA1" w14:textId="605988CD" w:rsidR="00DD31C7" w:rsidRDefault="00DD31C7" w:rsidP="008705A5">
      <w:pPr>
        <w:rPr>
          <w:rFonts w:ascii="Roboto" w:hAnsi="Roboto"/>
          <w:b/>
        </w:rPr>
      </w:pPr>
      <w:r w:rsidRPr="009B16C3">
        <w:rPr>
          <w:rFonts w:ascii="Roboto" w:hAnsi="Roboto"/>
          <w:b/>
        </w:rPr>
        <w:t>Več informacij:</w:t>
      </w:r>
      <w:bookmarkStart w:id="0" w:name="_GoBack"/>
      <w:bookmarkEnd w:id="0"/>
    </w:p>
    <w:p w14:paraId="7D226BF5" w14:textId="77777777" w:rsidR="009B16C3" w:rsidRDefault="009B16C3" w:rsidP="009B16C3">
      <w:pPr>
        <w:rPr>
          <w:rStyle w:val="Hyperlink2"/>
        </w:rPr>
      </w:pPr>
      <w:hyperlink r:id="rId9" w:history="1">
        <w:r>
          <w:rPr>
            <w:rStyle w:val="Hyperlink2"/>
          </w:rPr>
          <w:t>www.sola-za-zupane.si</w:t>
        </w:r>
      </w:hyperlink>
    </w:p>
    <w:p w14:paraId="2C94825A" w14:textId="77777777" w:rsidR="009B16C3" w:rsidRDefault="009B16C3" w:rsidP="009B16C3">
      <w:pPr>
        <w:rPr>
          <w:rStyle w:val="Hyperlink3"/>
        </w:rPr>
      </w:pPr>
      <w:proofErr w:type="spellStart"/>
      <w:r w:rsidRPr="00A937B7">
        <w:rPr>
          <w:rStyle w:val="None"/>
          <w:rFonts w:ascii="Roboto Regular" w:hAnsi="Roboto Regular"/>
        </w:rPr>
        <w:t>Snježana</w:t>
      </w:r>
      <w:proofErr w:type="spellEnd"/>
      <w:r w:rsidRPr="00A937B7">
        <w:rPr>
          <w:rStyle w:val="None"/>
          <w:rFonts w:ascii="Roboto Regular" w:hAnsi="Roboto Regular"/>
        </w:rPr>
        <w:t xml:space="preserve"> Lekić, </w:t>
      </w:r>
      <w:hyperlink r:id="rId10" w:history="1">
        <w:r w:rsidRPr="00A937B7">
          <w:rPr>
            <w:rStyle w:val="Hiperpovezava"/>
            <w:rFonts w:ascii="Roboto Regular" w:eastAsia="Roboto Regular" w:hAnsi="Roboto Regular" w:cs="Roboto Regular"/>
          </w:rPr>
          <w:t>snjezana.lekic@drustvo-novus.com</w:t>
        </w:r>
      </w:hyperlink>
      <w:r w:rsidRPr="00A937B7">
        <w:rPr>
          <w:rStyle w:val="Hiperpovezava"/>
          <w:rFonts w:ascii="Roboto Regular" w:eastAsia="Roboto Regular" w:hAnsi="Roboto Regular" w:cs="Roboto Regular"/>
        </w:rPr>
        <w:t>,</w:t>
      </w:r>
      <w:r w:rsidRPr="00A937B7">
        <w:rPr>
          <w:rStyle w:val="Hyperlink3"/>
        </w:rPr>
        <w:t xml:space="preserve"> 064 237 477</w:t>
      </w:r>
    </w:p>
    <w:p w14:paraId="3FE45340" w14:textId="77777777" w:rsidR="00F449CA" w:rsidRDefault="00F449CA" w:rsidP="002C6F7B">
      <w:pPr>
        <w:rPr>
          <w:rStyle w:val="None"/>
          <w:rFonts w:ascii="Roboto" w:eastAsia="Roboto Slab" w:hAnsi="Roboto" w:cs="Roboto Slab"/>
          <w:b/>
          <w:bCs/>
        </w:rPr>
      </w:pPr>
    </w:p>
    <w:p w14:paraId="7AAFFED4" w14:textId="07937B0D" w:rsidR="002C6F7B" w:rsidRPr="00F449CA" w:rsidRDefault="002C6F7B" w:rsidP="002C6F7B">
      <w:pPr>
        <w:rPr>
          <w:rStyle w:val="None"/>
          <w:rFonts w:ascii="Roboto Slab" w:eastAsia="Roboto Slab" w:hAnsi="Roboto Slab" w:cs="Roboto Slab"/>
          <w:b/>
          <w:bCs/>
        </w:rPr>
      </w:pPr>
      <w:r w:rsidRPr="00F449CA">
        <w:rPr>
          <w:rStyle w:val="None"/>
          <w:rFonts w:ascii="Roboto Slab" w:eastAsia="Roboto Slab" w:hAnsi="Roboto Slab" w:cs="Roboto Slab"/>
          <w:b/>
          <w:bCs/>
        </w:rPr>
        <w:t>Organizatorji Šole za župane</w:t>
      </w: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49"/>
        <w:gridCol w:w="3260"/>
      </w:tblGrid>
      <w:tr w:rsidR="002C6F7B" w:rsidRPr="00F449CA" w14:paraId="6938E9B6" w14:textId="77777777" w:rsidTr="00C81CE0">
        <w:trPr>
          <w:trHeight w:val="6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181C3" w14:textId="77777777" w:rsidR="002C6F7B" w:rsidRPr="00F449CA" w:rsidRDefault="002C6F7B" w:rsidP="00C81CE0">
            <w:pPr>
              <w:rPr>
                <w:rFonts w:ascii="Roboto" w:hAnsi="Roboto"/>
              </w:rPr>
            </w:pPr>
            <w:bookmarkStart w:id="1" w:name="_Hlk525039373"/>
            <w:r w:rsidRPr="00F449CA">
              <w:rPr>
                <w:rStyle w:val="None"/>
                <w:rFonts w:ascii="Roboto" w:hAnsi="Roboto"/>
              </w:rPr>
              <w:t>BOREO, Regijsko stičišče nevladnih organizacij Primorsko - notranjske regije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C0A6D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Primorsko- notranjska regija</w:t>
            </w:r>
          </w:p>
        </w:tc>
      </w:tr>
      <w:tr w:rsidR="002C6F7B" w:rsidRPr="00F449CA" w14:paraId="4214BE60" w14:textId="77777777" w:rsidTr="00C81CE0">
        <w:trPr>
          <w:trHeight w:val="3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ADD88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  <w:lang w:val="de-DE"/>
              </w:rPr>
              <w:t xml:space="preserve">ISKRA </w:t>
            </w:r>
            <w:r w:rsidRPr="00F449CA">
              <w:rPr>
                <w:rStyle w:val="None"/>
                <w:rFonts w:ascii="Roboto" w:hAnsi="Roboto"/>
              </w:rPr>
              <w:t>– stičišče nevladnih organizacija Istre in Krasa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19241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Obalna - kraška regija</w:t>
            </w:r>
          </w:p>
        </w:tc>
      </w:tr>
      <w:tr w:rsidR="002C6F7B" w:rsidRPr="00F449CA" w14:paraId="3A63F122" w14:textId="77777777" w:rsidTr="00C81CE0">
        <w:trPr>
          <w:trHeight w:val="338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83EE5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 xml:space="preserve">Koroško regionalno stičišče nevladnih organizacij - </w:t>
            </w:r>
            <w:proofErr w:type="spellStart"/>
            <w:r w:rsidRPr="00F449CA">
              <w:rPr>
                <w:rStyle w:val="None"/>
                <w:rFonts w:ascii="Roboto" w:hAnsi="Roboto"/>
              </w:rPr>
              <w:t>Korociv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19EBF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Koroška regija</w:t>
            </w:r>
          </w:p>
        </w:tc>
      </w:tr>
      <w:tr w:rsidR="002C6F7B" w:rsidRPr="00F449CA" w14:paraId="261F9BFA" w14:textId="77777777" w:rsidTr="00C81CE0">
        <w:trPr>
          <w:trHeight w:val="6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86FC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Regijski NVO center – stičišče nevladnih organizacij regije JV Slovenija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53F07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Jugovzhodna Slovenija</w:t>
            </w:r>
          </w:p>
        </w:tc>
      </w:tr>
      <w:tr w:rsidR="002C6F7B" w:rsidRPr="00F449CA" w14:paraId="2F40DFA4" w14:textId="77777777" w:rsidTr="00C81CE0">
        <w:trPr>
          <w:trHeight w:val="3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F94A6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Regijsko stičišče Grozd NVO Gorenjske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65B13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Gorenjska regija</w:t>
            </w:r>
          </w:p>
        </w:tc>
      </w:tr>
      <w:tr w:rsidR="002C6F7B" w:rsidRPr="00F449CA" w14:paraId="15587538" w14:textId="77777777" w:rsidTr="00C81CE0">
        <w:trPr>
          <w:trHeight w:val="3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05418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Regionalno stičišče nevladnih organizacij Pomurja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6FB6D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Pomurska regija</w:t>
            </w:r>
          </w:p>
        </w:tc>
      </w:tr>
      <w:tr w:rsidR="002C6F7B" w:rsidRPr="00F449CA" w14:paraId="4B9DD181" w14:textId="77777777" w:rsidTr="00C81CE0">
        <w:trPr>
          <w:trHeight w:val="35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5990A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Regionalno stičišč</w:t>
            </w:r>
            <w:r w:rsidRPr="00F449CA">
              <w:rPr>
                <w:rStyle w:val="None"/>
                <w:rFonts w:ascii="Roboto" w:hAnsi="Roboto"/>
                <w:lang w:val="es-ES_tradnl"/>
              </w:rPr>
              <w:t>e NVO Planota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D2192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Severna Primorska / Goriška regija</w:t>
            </w:r>
          </w:p>
        </w:tc>
      </w:tr>
      <w:tr w:rsidR="002C6F7B" w:rsidRPr="00F449CA" w14:paraId="78962A3B" w14:textId="77777777" w:rsidTr="00C81CE0">
        <w:trPr>
          <w:trHeight w:val="3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B1843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Regionalno stičišče NVO Podravja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E6004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Podravska regija</w:t>
            </w:r>
          </w:p>
        </w:tc>
      </w:tr>
      <w:tr w:rsidR="002C6F7B" w:rsidRPr="00F449CA" w14:paraId="5CDEB31A" w14:textId="77777777" w:rsidTr="00C81CE0">
        <w:trPr>
          <w:trHeight w:val="3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F084B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 xml:space="preserve">Regionalno stičišče za NVO savinjske regije </w:t>
            </w:r>
            <w:proofErr w:type="spellStart"/>
            <w:r w:rsidRPr="00F449CA">
              <w:rPr>
                <w:rStyle w:val="None"/>
                <w:rFonts w:ascii="Roboto" w:hAnsi="Roboto"/>
              </w:rPr>
              <w:t>Novus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E1DE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Savinjska regija</w:t>
            </w:r>
          </w:p>
        </w:tc>
      </w:tr>
      <w:tr w:rsidR="002C6F7B" w:rsidRPr="00F449CA" w14:paraId="145B4FC1" w14:textId="77777777" w:rsidTr="00C81CE0">
        <w:trPr>
          <w:trHeight w:val="3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9C1C9" w14:textId="77777777" w:rsidR="002C6F7B" w:rsidRPr="00F449CA" w:rsidRDefault="002C6F7B" w:rsidP="00C81CE0">
            <w:pPr>
              <w:rPr>
                <w:rFonts w:ascii="Roboto" w:hAnsi="Roboto"/>
              </w:rPr>
            </w:pPr>
            <w:proofErr w:type="spellStart"/>
            <w:r w:rsidRPr="00F449CA">
              <w:rPr>
                <w:rStyle w:val="None"/>
                <w:rFonts w:ascii="Roboto" w:hAnsi="Roboto"/>
                <w:lang w:val="de-DE"/>
              </w:rPr>
              <w:t>Sti</w:t>
            </w:r>
            <w:proofErr w:type="spellEnd"/>
            <w:r w:rsidRPr="00F449CA">
              <w:rPr>
                <w:rStyle w:val="None"/>
                <w:rFonts w:ascii="Roboto" w:hAnsi="Roboto"/>
              </w:rPr>
              <w:t>čišče NVO osrednje Slovenije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C37F3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Osrednjeslovenska regija</w:t>
            </w:r>
          </w:p>
        </w:tc>
      </w:tr>
      <w:tr w:rsidR="002C6F7B" w:rsidRPr="00F449CA" w14:paraId="4F2C7433" w14:textId="77777777" w:rsidTr="00C81CE0">
        <w:trPr>
          <w:trHeight w:val="3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F56DD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Zavod Dobra družba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41527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Posavska regija</w:t>
            </w:r>
          </w:p>
        </w:tc>
      </w:tr>
      <w:tr w:rsidR="002C6F7B" w:rsidRPr="00F449CA" w14:paraId="17260866" w14:textId="77777777" w:rsidTr="00C81CE0">
        <w:trPr>
          <w:trHeight w:val="31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2AC41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ZLHT – Regionalni center NVO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730C1" w14:textId="77777777" w:rsidR="002C6F7B" w:rsidRPr="00F449CA" w:rsidRDefault="002C6F7B" w:rsidP="00C81CE0">
            <w:pPr>
              <w:rPr>
                <w:rFonts w:ascii="Roboto" w:hAnsi="Roboto"/>
              </w:rPr>
            </w:pPr>
            <w:r w:rsidRPr="00F449CA">
              <w:rPr>
                <w:rStyle w:val="None"/>
                <w:rFonts w:ascii="Roboto" w:hAnsi="Roboto"/>
              </w:rPr>
              <w:t>Zasavska regija</w:t>
            </w:r>
          </w:p>
        </w:tc>
      </w:tr>
      <w:bookmarkEnd w:id="1"/>
    </w:tbl>
    <w:p w14:paraId="291CF1F2" w14:textId="77777777" w:rsidR="002C6F7B" w:rsidRPr="00F449CA" w:rsidRDefault="002C6F7B" w:rsidP="002C6F7B">
      <w:pPr>
        <w:widowControl w:val="0"/>
        <w:spacing w:line="240" w:lineRule="auto"/>
        <w:jc w:val="both"/>
        <w:rPr>
          <w:rFonts w:ascii="Roboto" w:hAnsi="Roboto"/>
        </w:rPr>
      </w:pPr>
    </w:p>
    <w:p w14:paraId="3E1D075B" w14:textId="77777777" w:rsidR="002C6F7B" w:rsidRPr="00F449CA" w:rsidRDefault="002C6F7B" w:rsidP="008705A5">
      <w:pPr>
        <w:rPr>
          <w:rFonts w:ascii="Roboto" w:hAnsi="Roboto"/>
          <w:b/>
        </w:rPr>
      </w:pPr>
    </w:p>
    <w:sectPr w:rsidR="002C6F7B" w:rsidRPr="00F449C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A08C7" w14:textId="77777777" w:rsidR="00BC3512" w:rsidRDefault="00BC3512" w:rsidP="003A03E1">
      <w:pPr>
        <w:spacing w:after="0" w:line="240" w:lineRule="auto"/>
      </w:pPr>
      <w:r>
        <w:separator/>
      </w:r>
    </w:p>
  </w:endnote>
  <w:endnote w:type="continuationSeparator" w:id="0">
    <w:p w14:paraId="3BD64656" w14:textId="77777777" w:rsidR="00BC3512" w:rsidRDefault="00BC3512" w:rsidP="003A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Regular">
    <w:altName w:val="Times New Roman"/>
    <w:panose1 w:val="02000000000000000000"/>
    <w:charset w:val="00"/>
    <w:family w:val="roman"/>
    <w:pitch w:val="default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4847E" w14:textId="7A140BA4" w:rsidR="003A03E1" w:rsidRDefault="00BF00A7">
    <w:pPr>
      <w:pStyle w:val="Noga"/>
    </w:pPr>
    <w:r w:rsidRPr="003A03E1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C358DCD" wp14:editId="5C792C7F">
          <wp:simplePos x="0" y="0"/>
          <wp:positionH relativeFrom="margin">
            <wp:posOffset>4147417</wp:posOffset>
          </wp:positionH>
          <wp:positionV relativeFrom="paragraph">
            <wp:posOffset>45756</wp:posOffset>
          </wp:positionV>
          <wp:extent cx="1698430" cy="704122"/>
          <wp:effectExtent l="0" t="0" r="0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430" cy="704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03E1" w:rsidRPr="003A03E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83831" wp14:editId="13CBCDFB">
              <wp:simplePos x="0" y="0"/>
              <wp:positionH relativeFrom="margin">
                <wp:posOffset>0</wp:posOffset>
              </wp:positionH>
              <wp:positionV relativeFrom="paragraph">
                <wp:posOffset>862965</wp:posOffset>
              </wp:positionV>
              <wp:extent cx="5848160" cy="541020"/>
              <wp:effectExtent l="0" t="0" r="0" b="0"/>
              <wp:wrapNone/>
              <wp:docPr id="7" name="Polje z besedilo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16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F9612" w14:textId="318E8CBD" w:rsidR="003A03E1" w:rsidRPr="00AA7E3F" w:rsidRDefault="003A03E1" w:rsidP="003A03E1">
                          <w:pPr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AA7E3F"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  <w:t>Šola za župane – Stičišče dobrih ljudi za boljši jutri. I www.sola</w:t>
                          </w:r>
                          <w:r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  <w:t>-</w:t>
                          </w:r>
                          <w:r w:rsidRPr="00AA7E3F"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  <w:t>za</w:t>
                          </w:r>
                          <w:r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  <w:t>-</w:t>
                          </w:r>
                          <w:r w:rsidRPr="00AA7E3F"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  <w:t>zupane.si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83831" id="_x0000_t202" coordsize="21600,21600" o:spt="202" path="m,l,21600r21600,l21600,xe">
              <v:stroke joinstyle="miter"/>
              <v:path gradientshapeok="t" o:connecttype="rect"/>
            </v:shapetype>
            <v:shape id="Polje z besedilom 7" o:spid="_x0000_s1026" type="#_x0000_t202" style="position:absolute;margin-left:0;margin-top:67.95pt;width:460.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" filled="f" stroked="f" strokeweight=".5pt">
              <v:textbox>
                <w:txbxContent>
                  <w:p w14:paraId="430F9612" w14:textId="318E8CBD" w:rsidR="003A03E1" w:rsidRPr="00AA7E3F" w:rsidRDefault="003A03E1" w:rsidP="003A03E1">
                    <w:pPr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AA7E3F">
                      <w:rPr>
                        <w:rFonts w:ascii="Roboto Light" w:hAnsi="Roboto Light"/>
                        <w:sz w:val="18"/>
                        <w:szCs w:val="18"/>
                      </w:rPr>
                      <w:t>Šola za župane – Stičišče dobrih ljudi za boljši jutri. I www.sola</w:t>
                    </w:r>
                    <w:r>
                      <w:rPr>
                        <w:rFonts w:ascii="Roboto Light" w:hAnsi="Roboto Light"/>
                        <w:sz w:val="18"/>
                        <w:szCs w:val="18"/>
                      </w:rPr>
                      <w:t>-</w:t>
                    </w:r>
                    <w:r w:rsidRPr="00AA7E3F">
                      <w:rPr>
                        <w:rFonts w:ascii="Roboto Light" w:hAnsi="Roboto Light"/>
                        <w:sz w:val="18"/>
                        <w:szCs w:val="18"/>
                      </w:rPr>
                      <w:t>za</w:t>
                    </w:r>
                    <w:r>
                      <w:rPr>
                        <w:rFonts w:ascii="Roboto Light" w:hAnsi="Roboto Light"/>
                        <w:sz w:val="18"/>
                        <w:szCs w:val="18"/>
                      </w:rPr>
                      <w:t>-</w:t>
                    </w:r>
                    <w:r w:rsidRPr="00AA7E3F">
                      <w:rPr>
                        <w:rFonts w:ascii="Roboto Light" w:hAnsi="Roboto Light"/>
                        <w:sz w:val="18"/>
                        <w:szCs w:val="18"/>
                      </w:rPr>
                      <w:t>zupane.si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BAD3015" w14:textId="01E2ECA4" w:rsidR="003A03E1" w:rsidRDefault="00BF00A7">
    <w:pPr>
      <w:pStyle w:val="Noga"/>
    </w:pPr>
    <w:r w:rsidRPr="003A03E1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5355005" wp14:editId="049B3D89">
          <wp:simplePos x="0" y="0"/>
          <wp:positionH relativeFrom="margin">
            <wp:posOffset>86995</wp:posOffset>
          </wp:positionH>
          <wp:positionV relativeFrom="paragraph">
            <wp:posOffset>43983</wp:posOffset>
          </wp:positionV>
          <wp:extent cx="1858645" cy="438785"/>
          <wp:effectExtent l="0" t="0" r="8255" b="0"/>
          <wp:wrapThrough wrapText="bothSides">
            <wp:wrapPolygon edited="0">
              <wp:start x="0" y="0"/>
              <wp:lineTo x="0" y="20631"/>
              <wp:lineTo x="21475" y="20631"/>
              <wp:lineTo x="21475" y="0"/>
              <wp:lineTo x="0" y="0"/>
            </wp:wrapPolygon>
          </wp:wrapThrough>
          <wp:docPr id="10" name="Slika 10" descr="C:\Users\Maruša\AppData\Local\Microsoft\Windows\INetCache\Content.Word\log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uša\AppData\Local\Microsoft\Windows\INetCache\Content.Word\logo_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799BA" w14:textId="37EA92D5" w:rsidR="003A03E1" w:rsidRDefault="003A03E1">
    <w:pPr>
      <w:pStyle w:val="Noga"/>
    </w:pPr>
  </w:p>
  <w:p w14:paraId="363B635B" w14:textId="521F55FE" w:rsidR="003A03E1" w:rsidRDefault="003A03E1">
    <w:pPr>
      <w:pStyle w:val="Noga"/>
    </w:pPr>
  </w:p>
  <w:p w14:paraId="2C136E8C" w14:textId="51FCB622" w:rsidR="003A03E1" w:rsidRDefault="00BF00A7">
    <w:pPr>
      <w:pStyle w:val="Noga"/>
    </w:pPr>
    <w:r w:rsidRPr="003A03E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595140" wp14:editId="5864A16B">
              <wp:simplePos x="0" y="0"/>
              <wp:positionH relativeFrom="margin">
                <wp:posOffset>86995</wp:posOffset>
              </wp:positionH>
              <wp:positionV relativeFrom="paragraph">
                <wp:posOffset>17780</wp:posOffset>
              </wp:positionV>
              <wp:extent cx="5847715" cy="267335"/>
              <wp:effectExtent l="0" t="0" r="0" b="0"/>
              <wp:wrapNone/>
              <wp:docPr id="8" name="Polje z besedilo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7715" cy="267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EDAA8" w14:textId="77777777" w:rsidR="003A03E1" w:rsidRPr="00174DED" w:rsidRDefault="003A03E1" w:rsidP="003A03E1">
                          <w:pPr>
                            <w:jc w:val="center"/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</w:pPr>
                          <w:r w:rsidRPr="00174DED"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  <w:t>Naložbo sofinancirata Republika Slovenija in Evropska unija iz Evropskega socialnega sklada.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95140" id="Polje z besedilom 8" o:spid="_x0000_s1027" type="#_x0000_t202" style="position:absolute;margin-left:6.85pt;margin-top:1.4pt;width:460.4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" filled="f" stroked="f" strokeweight=".5pt">
              <v:textbox>
                <w:txbxContent>
                  <w:p w14:paraId="4EEEDAA8" w14:textId="77777777" w:rsidR="003A03E1" w:rsidRPr="00174DED" w:rsidRDefault="003A03E1" w:rsidP="003A03E1">
                    <w:pPr>
                      <w:jc w:val="center"/>
                      <w:rPr>
                        <w:rFonts w:ascii="Roboto Light" w:hAnsi="Roboto Light"/>
                        <w:sz w:val="14"/>
                        <w:szCs w:val="14"/>
                      </w:rPr>
                    </w:pPr>
                    <w:r w:rsidRPr="00174DED">
                      <w:rPr>
                        <w:rFonts w:ascii="Roboto Light" w:hAnsi="Roboto Light"/>
                        <w:sz w:val="14"/>
                        <w:szCs w:val="14"/>
                      </w:rPr>
                      <w:t>Naložbo sofinancirata Republika Slovenija in Evropska unija iz Evropskega socialnega sklada.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0841BA" w14:textId="799D0526" w:rsidR="003A03E1" w:rsidRDefault="009008A0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526DB2" wp14:editId="4AFCE92F">
              <wp:simplePos x="0" y="0"/>
              <wp:positionH relativeFrom="margin">
                <wp:posOffset>82322</wp:posOffset>
              </wp:positionH>
              <wp:positionV relativeFrom="paragraph">
                <wp:posOffset>9657</wp:posOffset>
              </wp:positionV>
              <wp:extent cx="5749200" cy="10800"/>
              <wp:effectExtent l="0" t="0" r="23495" b="27305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200" cy="108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6A7A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56463B2" id="Raven povezovalnik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5pt,.75pt" to="459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" strokecolor="#56a7ad" strokeweight="1pt">
              <v:stroke joinstyle="miter"/>
              <w10:wrap anchorx="margin"/>
            </v:line>
          </w:pict>
        </mc:Fallback>
      </mc:AlternateContent>
    </w:r>
  </w:p>
  <w:p w14:paraId="239845A2" w14:textId="77777777" w:rsidR="00BF00A7" w:rsidRDefault="00BF00A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36CDA" w14:textId="77777777" w:rsidR="00BC3512" w:rsidRDefault="00BC3512" w:rsidP="003A03E1">
      <w:pPr>
        <w:spacing w:after="0" w:line="240" w:lineRule="auto"/>
      </w:pPr>
      <w:r>
        <w:separator/>
      </w:r>
    </w:p>
  </w:footnote>
  <w:footnote w:type="continuationSeparator" w:id="0">
    <w:p w14:paraId="2D3147F1" w14:textId="77777777" w:rsidR="00BC3512" w:rsidRDefault="00BC3512" w:rsidP="003A0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D7"/>
    <w:rsid w:val="000557DE"/>
    <w:rsid w:val="000B25F3"/>
    <w:rsid w:val="0015095F"/>
    <w:rsid w:val="00181A33"/>
    <w:rsid w:val="001D1DEC"/>
    <w:rsid w:val="0020211A"/>
    <w:rsid w:val="0022230C"/>
    <w:rsid w:val="002C6F7B"/>
    <w:rsid w:val="00361C68"/>
    <w:rsid w:val="00372CB5"/>
    <w:rsid w:val="003A03E1"/>
    <w:rsid w:val="003D1B5F"/>
    <w:rsid w:val="004E5A7F"/>
    <w:rsid w:val="00533899"/>
    <w:rsid w:val="00586A81"/>
    <w:rsid w:val="00592085"/>
    <w:rsid w:val="00656B58"/>
    <w:rsid w:val="006936E3"/>
    <w:rsid w:val="007329B9"/>
    <w:rsid w:val="007E06A0"/>
    <w:rsid w:val="00827507"/>
    <w:rsid w:val="00845C90"/>
    <w:rsid w:val="0085139E"/>
    <w:rsid w:val="008705A5"/>
    <w:rsid w:val="009008A0"/>
    <w:rsid w:val="009B16C3"/>
    <w:rsid w:val="00A46ED6"/>
    <w:rsid w:val="00B52912"/>
    <w:rsid w:val="00B6793C"/>
    <w:rsid w:val="00BC3512"/>
    <w:rsid w:val="00BF00A7"/>
    <w:rsid w:val="00C53F6F"/>
    <w:rsid w:val="00CD52D7"/>
    <w:rsid w:val="00DD2C2B"/>
    <w:rsid w:val="00DD31C7"/>
    <w:rsid w:val="00E745D9"/>
    <w:rsid w:val="00E76DD7"/>
    <w:rsid w:val="00E807E2"/>
    <w:rsid w:val="00EC60CB"/>
    <w:rsid w:val="00F165BB"/>
    <w:rsid w:val="00F20629"/>
    <w:rsid w:val="00F449CA"/>
    <w:rsid w:val="00F8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A7AD6"/>
  <w15:chartTrackingRefBased/>
  <w15:docId w15:val="{B51FCB39-24CC-4351-BDAB-6480505A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D1DE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D1DE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A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3E1"/>
  </w:style>
  <w:style w:type="paragraph" w:styleId="Noga">
    <w:name w:val="footer"/>
    <w:basedOn w:val="Navaden"/>
    <w:link w:val="NogaZnak"/>
    <w:uiPriority w:val="99"/>
    <w:unhideWhenUsed/>
    <w:rsid w:val="003A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3E1"/>
  </w:style>
  <w:style w:type="table" w:customStyle="1" w:styleId="TableNormal">
    <w:name w:val="Table Normal"/>
    <w:rsid w:val="002C6F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2C6F7B"/>
  </w:style>
  <w:style w:type="character" w:customStyle="1" w:styleId="Hyperlink2">
    <w:name w:val="Hyperlink.2"/>
    <w:basedOn w:val="None"/>
    <w:rsid w:val="009B16C3"/>
    <w:rPr>
      <w:rFonts w:ascii="Roboto Regular" w:eastAsia="Roboto Regular" w:hAnsi="Roboto Regular" w:cs="Roboto Regular"/>
    </w:rPr>
  </w:style>
  <w:style w:type="character" w:customStyle="1" w:styleId="Hyperlink3">
    <w:name w:val="Hyperlink.3"/>
    <w:basedOn w:val="None"/>
    <w:rsid w:val="009B16C3"/>
    <w:rPr>
      <w:rFonts w:ascii="Roboto Regular" w:eastAsia="Roboto Regular" w:hAnsi="Roboto Regular" w:cs="Roboto 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-za-zupane.s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ola-za-zupane.s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la-za-zupane.s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njezana.lekic@drustvo-novu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ola-za-zupane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</dc:creator>
  <cp:keywords/>
  <dc:description/>
  <cp:lastModifiedBy>Filip Ahac</cp:lastModifiedBy>
  <cp:revision>2</cp:revision>
  <dcterms:created xsi:type="dcterms:W3CDTF">2018-11-15T08:02:00Z</dcterms:created>
  <dcterms:modified xsi:type="dcterms:W3CDTF">2018-11-15T08:02:00Z</dcterms:modified>
</cp:coreProperties>
</file>